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sz w:val="28"/>
          <w:szCs w:val="28"/>
        </w:rPr>
      </w:pPr>
      <w:r>
        <w:rPr>
          <w:rFonts w:ascii="Eurostile-Demi" w:hAnsi="Eurostile-Demi" w:cs="Eurostile-Demi"/>
          <w:b/>
          <w:bCs/>
          <w:sz w:val="28"/>
          <w:szCs w:val="28"/>
        </w:rPr>
        <w:t>2.1 Een goed resultaat!</w:t>
      </w:r>
    </w:p>
    <w:p w:rsidR="00710146" w:rsidRPr="00B67808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B67808">
        <w:rPr>
          <w:rFonts w:ascii="Caecilia-Italic" w:hAnsi="Caecilia-Italic" w:cs="Caecilia-Italic"/>
          <w:b/>
          <w:i/>
          <w:iCs/>
          <w:sz w:val="20"/>
          <w:szCs w:val="20"/>
        </w:rPr>
        <w:t>Doel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Je kunt: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verschillende bedrijfssoorten herkennen;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opzoeken hoe je een diersoort moet houden of een plant moet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telen voor een goede productie.</w:t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710146" w:rsidRPr="00B67808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B67808">
        <w:rPr>
          <w:rFonts w:ascii="Caecilia-Italic" w:hAnsi="Caecilia-Italic" w:cs="Caecilia-Italic"/>
          <w:b/>
          <w:i/>
          <w:iCs/>
          <w:sz w:val="20"/>
          <w:szCs w:val="20"/>
        </w:rPr>
        <w:t>Benodigdheden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een computer met internet.</w:t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p w:rsidR="00710146" w:rsidRPr="00B67808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B67808">
        <w:rPr>
          <w:rFonts w:ascii="Caecilia-Italic" w:hAnsi="Caecilia-Italic" w:cs="Caecilia-Italic"/>
          <w:b/>
          <w:i/>
          <w:iCs/>
          <w:sz w:val="20"/>
          <w:szCs w:val="20"/>
        </w:rPr>
        <w:t>Oriëntatie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Anne en Piet willen een eigen boerenbedrijf beginnen. Ze houden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alle twee van dieren en planten. Ze weten nog niet wat voor bedrijf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ze willen starten. Op een voorlichtingsavond krijgen ze informatie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over verschillende soorten bedrijven.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In een agrarisch bedrijf worden dieren of planten gehouden voor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de productie. Je gaat voor één diersoort of gewas onderzoeken hoe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 xml:space="preserve">je deze het beste kunt houden. </w:t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0"/>
          <w:szCs w:val="20"/>
        </w:rPr>
      </w:pP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Pr="00B67808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b/>
          <w:sz w:val="20"/>
          <w:szCs w:val="20"/>
        </w:rPr>
      </w:pPr>
      <w:r w:rsidRPr="00B67808">
        <w:rPr>
          <w:rFonts w:ascii="Caecilia-Roman" w:hAnsi="Caecilia-Roman" w:cs="Caecilia-Roman"/>
          <w:b/>
          <w:sz w:val="20"/>
          <w:szCs w:val="20"/>
        </w:rPr>
        <w:t>Beantwoord de volgende vragen.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 Welke diersoorten kun je aantreffen op een veeteeltbedrijf?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b Wat is het verschil tussen een akkerbouwbedrijf en een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gemengd bedrijf?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c Er zijn tuinders die telen op de koude grond en tuinders die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telen in kassen. Leg uit wat telen op de koude grond inhoudt.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d In kranten en tijdschriften lees je vaak de woorden ‘biologische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teelt’ en ‘traditionele teelt’. Wat wordt met deze begrippen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bedoeld?</w:t>
      </w:r>
    </w:p>
    <w:p w:rsidR="00B67808" w:rsidRDefault="00B67808" w:rsidP="00B67808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B67808" w:rsidP="00B67808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  <w:u w:val="single"/>
        </w:rPr>
        <w:t>Biologische teelt</w:t>
      </w:r>
      <w:r>
        <w:rPr>
          <w:rFonts w:ascii="Caecilia-Roman" w:hAnsi="Caecilia-Roman" w:cs="Caecilia-Roman"/>
          <w:sz w:val="20"/>
          <w:szCs w:val="20"/>
        </w:rPr>
        <w:t>:</w:t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  <w:u w:val="single"/>
        </w:rPr>
        <w:t>Traditionele teelt</w:t>
      </w:r>
      <w:r>
        <w:rPr>
          <w:rFonts w:ascii="Caecilia-Roman" w:hAnsi="Caecilia-Roman" w:cs="Caecilia-Roman"/>
          <w:sz w:val="20"/>
          <w:szCs w:val="20"/>
        </w:rPr>
        <w:t>:</w:t>
      </w:r>
      <w:r>
        <w:rPr>
          <w:rFonts w:ascii="Caecilia-Roman" w:hAnsi="Caecilia-Roman" w:cs="Caecilia-Roman"/>
          <w:sz w:val="20"/>
          <w:szCs w:val="20"/>
        </w:rPr>
        <w:br/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>
        <w:rPr>
          <w:rFonts w:ascii="Caecilia-Italic" w:hAnsi="Caecilia-Italic" w:cs="Caecilia-Italic"/>
          <w:b/>
          <w:i/>
          <w:iCs/>
          <w:sz w:val="20"/>
          <w:szCs w:val="20"/>
        </w:rPr>
        <w:t xml:space="preserve">Opdracht: </w:t>
      </w:r>
    </w:p>
    <w:p w:rsidR="00710146" w:rsidRPr="00B67808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B67808">
        <w:rPr>
          <w:rFonts w:ascii="Caecilia-Italic" w:hAnsi="Caecilia-Italic" w:cs="Caecilia-Italic"/>
          <w:b/>
          <w:i/>
          <w:iCs/>
          <w:sz w:val="20"/>
          <w:szCs w:val="20"/>
        </w:rPr>
        <w:t>Uitvoering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Je begint een eigen gemengd bedrijf. Je wilt verschillende gewassen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gaan verbouwen. Daarnaast wil je ook verschillende diersoorten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gaan houden. Voordat je begint, moet je natuurlijk iets weten over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de planten en dieren.</w:t>
      </w:r>
    </w:p>
    <w:p w:rsidR="00710146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1 Kies uit de plant</w:t>
      </w:r>
      <w:r w:rsidR="00710146">
        <w:rPr>
          <w:rFonts w:ascii="Caecilia-Roman" w:hAnsi="Caecilia-Roman" w:cs="Caecilia-Roman"/>
          <w:sz w:val="20"/>
          <w:szCs w:val="20"/>
        </w:rPr>
        <w:t xml:space="preserve"> die je wilt telen of een dier dat je wilt houden.</w:t>
      </w:r>
      <w:r>
        <w:rPr>
          <w:rFonts w:ascii="Caecilia-Roman" w:hAnsi="Caecilia-Roman" w:cs="Caecilia-Roman"/>
          <w:sz w:val="20"/>
          <w:szCs w:val="20"/>
        </w:rPr>
        <w:t xml:space="preserve"> 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 xml:space="preserve">2 Verzamel informatie over de </w:t>
      </w:r>
      <w:r w:rsidR="00206071">
        <w:rPr>
          <w:rFonts w:ascii="Caecilia-Roman" w:hAnsi="Caecilia-Roman" w:cs="Caecilia-Roman"/>
          <w:sz w:val="20"/>
          <w:szCs w:val="20"/>
        </w:rPr>
        <w:t>plant of het dier</w:t>
      </w:r>
      <w:r>
        <w:rPr>
          <w:rFonts w:ascii="Caecilia-Roman" w:hAnsi="Caecilia-Roman" w:cs="Caecilia-Roman"/>
          <w:sz w:val="20"/>
          <w:szCs w:val="20"/>
        </w:rPr>
        <w:t>. Je moet weten</w:t>
      </w:r>
      <w:r w:rsidR="00F748BD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hoe je het bedrijf moet inrichten en welke spullen je moet</w:t>
      </w:r>
      <w:r w:rsidR="00F748BD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aanschaffen. Zoek in</w:t>
      </w:r>
      <w:r w:rsidR="00B67808">
        <w:rPr>
          <w:rFonts w:ascii="Caecilia-Roman" w:hAnsi="Caecilia-Roman" w:cs="Caecilia-Roman"/>
          <w:sz w:val="20"/>
          <w:szCs w:val="20"/>
        </w:rPr>
        <w:t xml:space="preserve">formatie over de volgende zaken, en vul dit </w:t>
      </w:r>
      <w:r w:rsidR="005C73FF">
        <w:rPr>
          <w:rFonts w:ascii="Caecilia-Roman" w:hAnsi="Caecilia-Roman" w:cs="Caecilia-Roman"/>
          <w:sz w:val="20"/>
          <w:szCs w:val="20"/>
        </w:rPr>
        <w:t>in het schema</w:t>
      </w:r>
      <w:r w:rsidR="00E2310A">
        <w:rPr>
          <w:rFonts w:ascii="Caecilia-Roman" w:hAnsi="Caecilia-Roman" w:cs="Caecilia-Roman"/>
          <w:sz w:val="20"/>
          <w:szCs w:val="20"/>
        </w:rPr>
        <w:t xml:space="preserve"> onder de vragen</w:t>
      </w:r>
      <w:r w:rsidR="005C73FF">
        <w:rPr>
          <w:rFonts w:ascii="Caecilia-Roman" w:hAnsi="Caecilia-Roman" w:cs="Caecilia-Roman"/>
          <w:sz w:val="20"/>
          <w:szCs w:val="20"/>
        </w:rPr>
        <w:t xml:space="preserve"> in. Gebruik het juiste schema, delete de ander. </w:t>
      </w:r>
    </w:p>
    <w:p w:rsidR="00B67808" w:rsidRDefault="00B67808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B67808" w:rsidRPr="00B67808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b/>
          <w:sz w:val="20"/>
          <w:szCs w:val="20"/>
        </w:rPr>
      </w:pPr>
      <w:r>
        <w:rPr>
          <w:rFonts w:ascii="Caecilia-Roman" w:hAnsi="Caecilia-Roman" w:cs="Caecilia-Roman"/>
          <w:b/>
          <w:sz w:val="20"/>
          <w:szCs w:val="20"/>
        </w:rPr>
        <w:t>Informatie om te gebruiken bij het invullen van het schema:</w:t>
      </w:r>
    </w:p>
    <w:p w:rsidR="00B67808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Hoe ziet de leefomgeving van de plant of het dier eruit?</w:t>
      </w:r>
    </w:p>
    <w:p w:rsidR="00B67808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Wat eet het dier of welke voedingsstoffen heeft de plant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 w:rsidRPr="005C73FF">
        <w:rPr>
          <w:rFonts w:ascii="Caecilia-Roman" w:hAnsi="Caecilia-Roman" w:cs="Caecilia-Roman"/>
          <w:sz w:val="20"/>
          <w:szCs w:val="20"/>
        </w:rPr>
        <w:t>nodig?</w:t>
      </w:r>
    </w:p>
    <w:p w:rsidR="00B67808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 xml:space="preserve">• Van welke ziekten of vraat kan de dier- of plantensoort </w:t>
      </w:r>
      <w:proofErr w:type="spellStart"/>
      <w:r w:rsidRPr="005C73FF">
        <w:rPr>
          <w:rFonts w:ascii="Caecilia-Roman" w:hAnsi="Caecilia-Roman" w:cs="Caecilia-Roman"/>
          <w:sz w:val="20"/>
          <w:szCs w:val="20"/>
        </w:rPr>
        <w:t>lasthebben</w:t>
      </w:r>
      <w:proofErr w:type="spellEnd"/>
      <w:r w:rsidRPr="005C73FF">
        <w:rPr>
          <w:rFonts w:ascii="Caecilia-Roman" w:hAnsi="Caecilia-Roman" w:cs="Caecilia-Roman"/>
          <w:sz w:val="20"/>
          <w:szCs w:val="20"/>
        </w:rPr>
        <w:t>?</w:t>
      </w:r>
    </w:p>
    <w:p w:rsidR="005C73FF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Welk soort onderdak is nodig? Denk hierbij aan de soort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 w:rsidRPr="005C73FF">
        <w:rPr>
          <w:rFonts w:ascii="Caecilia-Roman" w:hAnsi="Caecilia-Roman" w:cs="Caecilia-Roman"/>
          <w:sz w:val="20"/>
          <w:szCs w:val="20"/>
        </w:rPr>
        <w:t>stal, kooi enzovoorts.</w:t>
      </w:r>
    </w:p>
    <w:p w:rsidR="005C73FF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Welke bodem is nodig voor de plant (kas, koude grond, klei,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 w:rsidRPr="005C73FF">
        <w:rPr>
          <w:rFonts w:ascii="Caecilia-Roman" w:hAnsi="Caecilia-Roman" w:cs="Caecilia-Roman"/>
          <w:sz w:val="20"/>
          <w:szCs w:val="20"/>
        </w:rPr>
        <w:t>zand enzovoorts)?</w:t>
      </w:r>
    </w:p>
    <w:p w:rsidR="005C73FF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Waar wordt de plant of het dier voor gebruikt (slacht, huid,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 w:rsidRPr="005C73FF">
        <w:rPr>
          <w:rFonts w:ascii="Caecilia-Roman" w:hAnsi="Caecilia-Roman" w:cs="Caecilia-Roman"/>
          <w:sz w:val="20"/>
          <w:szCs w:val="20"/>
        </w:rPr>
        <w:t>voedsel, eieren enzovoorts)?</w:t>
      </w:r>
    </w:p>
    <w:p w:rsidR="00710146" w:rsidRPr="005C73FF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5C73FF">
        <w:rPr>
          <w:rFonts w:ascii="Caecilia-Roman" w:hAnsi="Caecilia-Roman" w:cs="Caecilia-Roman"/>
          <w:sz w:val="20"/>
          <w:szCs w:val="20"/>
        </w:rPr>
        <w:t>• Waar laat je het afval dat gemaakt wordt (mest, stro</w:t>
      </w:r>
      <w:r w:rsidR="002319F6">
        <w:rPr>
          <w:rFonts w:ascii="Caecilia-Roman" w:hAnsi="Caecilia-Roman" w:cs="Caecilia-Roman"/>
          <w:sz w:val="20"/>
          <w:szCs w:val="20"/>
        </w:rPr>
        <w:t xml:space="preserve"> </w:t>
      </w:r>
      <w:r w:rsidRPr="005C73FF">
        <w:rPr>
          <w:rFonts w:ascii="Caecilia-Roman" w:hAnsi="Caecilia-Roman" w:cs="Caecilia-Roman"/>
          <w:sz w:val="20"/>
          <w:szCs w:val="20"/>
        </w:rPr>
        <w:t>enzovoorts)?</w:t>
      </w:r>
    </w:p>
    <w:p w:rsidR="005C73FF" w:rsidRP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C73FF" w:rsidTr="005C73FF">
        <w:tc>
          <w:tcPr>
            <w:tcW w:w="22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73FF" w:rsidRDefault="005C73FF" w:rsidP="005C73FF">
            <w:pPr>
              <w:autoSpaceDE w:val="0"/>
              <w:autoSpaceDN w:val="0"/>
              <w:adjustRightInd w:val="0"/>
              <w:rPr>
                <w:rFonts w:ascii="Caecilia-Bold" w:hAnsi="Caecilia-Bold" w:cs="Caecilia-Bold"/>
                <w:b/>
                <w:bCs/>
                <w:sz w:val="20"/>
                <w:szCs w:val="20"/>
              </w:rPr>
            </w:pPr>
            <w:r>
              <w:rPr>
                <w:rFonts w:ascii="Caecilia-Bold" w:hAnsi="Caecilia-Bold" w:cs="Caecilia-Bold"/>
                <w:b/>
                <w:bCs/>
                <w:sz w:val="20"/>
                <w:szCs w:val="20"/>
              </w:rPr>
              <w:t>Diersoort: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5C73FF">
            <w:pPr>
              <w:autoSpaceDE w:val="0"/>
              <w:autoSpaceDN w:val="0"/>
              <w:adjustRightInd w:val="0"/>
              <w:rPr>
                <w:rFonts w:ascii="Caecilia-Bold" w:hAnsi="Caecilia-Bold" w:cs="Caecilia-Bold"/>
                <w:b/>
                <w:bCs/>
                <w:sz w:val="20"/>
                <w:szCs w:val="20"/>
              </w:rPr>
            </w:pPr>
            <w:r>
              <w:rPr>
                <w:rFonts w:ascii="Caecilia-Bold" w:hAnsi="Caecilia-Bold" w:cs="Caecilia-Bold"/>
                <w:b/>
                <w:bCs/>
                <w:sz w:val="20"/>
                <w:szCs w:val="20"/>
              </w:rPr>
              <w:t>Leefomgeving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Voedsel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Ziekten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lastRenderedPageBreak/>
              <w:t>Onderdak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Gebruikt voor: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5C73FF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Afvalverwerking</w:t>
            </w:r>
          </w:p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</w:tbl>
    <w:p w:rsid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C73FF" w:rsidTr="00984B8D">
        <w:tc>
          <w:tcPr>
            <w:tcW w:w="22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Bold" w:hAnsi="Caecilia-Bold" w:cs="Caecilia-Bold"/>
                <w:b/>
                <w:bCs/>
                <w:sz w:val="20"/>
                <w:szCs w:val="20"/>
              </w:rPr>
            </w:pPr>
            <w:r>
              <w:rPr>
                <w:rFonts w:ascii="Caecilia-Bold" w:hAnsi="Caecilia-Bold" w:cs="Caecilia-Bold"/>
                <w:b/>
                <w:bCs/>
                <w:sz w:val="20"/>
                <w:szCs w:val="20"/>
              </w:rPr>
              <w:t>Plantensoort: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Bold" w:hAnsi="Caecilia-Bold" w:cs="Caecilia-Bold"/>
                <w:b/>
                <w:bCs/>
                <w:sz w:val="20"/>
                <w:szCs w:val="20"/>
              </w:rPr>
            </w:pPr>
            <w:r>
              <w:rPr>
                <w:rFonts w:ascii="Caecilia-Bold" w:hAnsi="Caecilia-Bold" w:cs="Caecilia-Bold"/>
                <w:b/>
                <w:bCs/>
                <w:sz w:val="20"/>
                <w:szCs w:val="20"/>
              </w:rPr>
              <w:t>Leefomgeving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Meststoffen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Ziekten/vraat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Grondsoort: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Kasteelt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Koude grond zand/klei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Gebruikt voor: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  <w:tr w:rsidR="005C73FF" w:rsidTr="00984B8D">
        <w:tc>
          <w:tcPr>
            <w:tcW w:w="2235" w:type="dxa"/>
            <w:shd w:val="clear" w:color="auto" w:fill="A6A6A6" w:themeFill="background1" w:themeFillShade="A6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  <w:t>Afvalverwerking</w:t>
            </w:r>
          </w:p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77" w:type="dxa"/>
          </w:tcPr>
          <w:p w:rsidR="005C73FF" w:rsidRDefault="005C73FF" w:rsidP="00984B8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b/>
                <w:i/>
                <w:iCs/>
                <w:sz w:val="20"/>
                <w:szCs w:val="20"/>
              </w:rPr>
            </w:pPr>
          </w:p>
        </w:tc>
      </w:tr>
    </w:tbl>
    <w:p w:rsid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p w:rsid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p w:rsidR="005C73FF" w:rsidRDefault="005C73FF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sz w:val="28"/>
          <w:szCs w:val="28"/>
        </w:rPr>
      </w:pPr>
      <w:r>
        <w:rPr>
          <w:rFonts w:ascii="Eurostile-Demi" w:hAnsi="Eurostile-Demi" w:cs="Eurostile-Demi"/>
          <w:b/>
          <w:bCs/>
          <w:sz w:val="28"/>
          <w:szCs w:val="28"/>
        </w:rPr>
        <w:t>2.2 Plagen en ziekten</w:t>
      </w:r>
    </w:p>
    <w:p w:rsidR="00710146" w:rsidRPr="00E2310A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E2310A">
        <w:rPr>
          <w:rFonts w:ascii="Caecilia-Italic" w:hAnsi="Caecilia-Italic" w:cs="Caecilia-Italic"/>
          <w:b/>
          <w:i/>
          <w:iCs/>
          <w:sz w:val="20"/>
          <w:szCs w:val="20"/>
        </w:rPr>
        <w:t>Doel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Je kunt: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vraat, plagen en ziekten herkennen op planten;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iets vertellen over soortgelijke problemen bij dieren;</w:t>
      </w:r>
    </w:p>
    <w:p w:rsidR="00710146" w:rsidRDefault="00710146" w:rsidP="009B13D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Pr="009B13D3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9B13D3">
        <w:rPr>
          <w:rFonts w:ascii="Caecilia-Italic" w:hAnsi="Caecilia-Italic" w:cs="Caecilia-Italic"/>
          <w:b/>
          <w:i/>
          <w:iCs/>
          <w:sz w:val="20"/>
          <w:szCs w:val="20"/>
        </w:rPr>
        <w:t>Benodigdheden</w:t>
      </w:r>
    </w:p>
    <w:p w:rsidR="00710146" w:rsidRPr="009B13D3" w:rsidRDefault="009B13D3" w:rsidP="009B13D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De theorie en google</w:t>
      </w:r>
    </w:p>
    <w:p w:rsidR="009B13D3" w:rsidRDefault="009B13D3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</w:p>
    <w:p w:rsidR="00710146" w:rsidRPr="00E2310A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E2310A">
        <w:rPr>
          <w:rFonts w:ascii="Caecilia-Italic" w:hAnsi="Caecilia-Italic" w:cs="Caecilia-Italic"/>
          <w:b/>
          <w:i/>
          <w:iCs/>
          <w:sz w:val="20"/>
          <w:szCs w:val="20"/>
        </w:rPr>
        <w:t>Oriëntatie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Als er één leerling verkouden is, worden er vaak meer leerlingen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verkouden. Je steekt elkaar aan. Dit gebeurt ook bij planten en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dieren. Bij dieren heb je er vast weleens van gehoord. Heb je thuis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één koe, dan loopt die koe niet zo veel kans op besmetting. Heb je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een hele stal vol koeien, dan is de kans veel groter dat ze besmet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raken.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Bij planten komt ook besmettingsgevaar voor. Als er veel dezelfde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planten op één stuk land staan, is de kans dat ze ziek worden groter</w:t>
      </w:r>
      <w:r w:rsidR="009B13D3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dan bij een plant die alleen staat.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b/>
          <w:sz w:val="20"/>
          <w:szCs w:val="20"/>
        </w:rPr>
      </w:pPr>
    </w:p>
    <w:p w:rsidR="00710146" w:rsidRPr="00E2310A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b/>
          <w:sz w:val="20"/>
          <w:szCs w:val="20"/>
        </w:rPr>
      </w:pPr>
      <w:r w:rsidRPr="00E2310A">
        <w:rPr>
          <w:rFonts w:ascii="Caecilia-Roman" w:hAnsi="Caecilia-Roman" w:cs="Caecilia-Roman"/>
          <w:b/>
          <w:sz w:val="20"/>
          <w:szCs w:val="20"/>
        </w:rPr>
        <w:t>Beantwoord de volgende vragen.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 Hoe noem je het telen van eenzelfde gewas op een groot stuk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land?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b Er zijn schimmelaandoeningen bij planten en dieren. Noem een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schimmel die voorkomt bij een mens en één die voorkomt bij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planten.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c Als dieren of mensen niet de juiste voedingsstoffen krijgen,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 xml:space="preserve">worden ze ziek. Noem één voedingsstof </w:t>
      </w:r>
      <w:r w:rsidR="00E2310A">
        <w:rPr>
          <w:rFonts w:ascii="Caecilia-Roman" w:hAnsi="Caecilia-Roman" w:cs="Caecilia-Roman"/>
          <w:sz w:val="20"/>
          <w:szCs w:val="20"/>
        </w:rPr>
        <w:t>d</w:t>
      </w:r>
      <w:r>
        <w:rPr>
          <w:rFonts w:ascii="Caecilia-Roman" w:hAnsi="Caecilia-Roman" w:cs="Caecilia-Roman"/>
          <w:sz w:val="20"/>
          <w:szCs w:val="20"/>
        </w:rPr>
        <w:t>ie je nodig hebt, zodat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je niet ziek wordt.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E2310A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d Dieren en mensen kunnen last hebben van vlooien. Planten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kunnen last hebben van luizen. Geef aan of de volgende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bewering goed of fout is. Leg uit waarom je denkt dat het zo is.</w:t>
      </w:r>
      <w:r w:rsidR="00E2310A">
        <w:rPr>
          <w:rFonts w:ascii="Caecilia-Roman" w:hAnsi="Caecilia-Roman" w:cs="Caecilia-Roman"/>
          <w:sz w:val="20"/>
          <w:szCs w:val="20"/>
        </w:rPr>
        <w:t xml:space="preserve"> 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Luizen eten delen van de plant op</w:t>
      </w:r>
      <w:r w:rsidR="009B13D3">
        <w:rPr>
          <w:rFonts w:ascii="Caecilia-Roman" w:hAnsi="Caecilia-Roman" w:cs="Caecilia-Roman"/>
          <w:sz w:val="20"/>
          <w:szCs w:val="20"/>
        </w:rPr>
        <w:t>:</w:t>
      </w:r>
      <w:r>
        <w:rPr>
          <w:rFonts w:ascii="Caecilia-Roman" w:hAnsi="Caecilia-Roman" w:cs="Caecilia-Roman"/>
          <w:sz w:val="20"/>
          <w:szCs w:val="20"/>
        </w:rPr>
        <w:t xml:space="preserve"> goed/fout.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 w:rsidRPr="00E2310A">
        <w:rPr>
          <w:rFonts w:ascii="Caecilia-Roman" w:hAnsi="Caecilia-Roman" w:cs="Caecilia-Roman"/>
          <w:sz w:val="20"/>
          <w:szCs w:val="20"/>
          <w:u w:val="single"/>
        </w:rPr>
        <w:t>Uitleg</w:t>
      </w:r>
      <w:r>
        <w:rPr>
          <w:rFonts w:ascii="Caecilia-Roman" w:hAnsi="Caecilia-Roman" w:cs="Caecilia-Roman"/>
          <w:sz w:val="20"/>
          <w:szCs w:val="20"/>
        </w:rPr>
        <w:t>:</w:t>
      </w:r>
    </w:p>
    <w:p w:rsidR="00E2310A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613F18" w:rsidRDefault="00613F18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  <w:r>
        <w:rPr>
          <w:rFonts w:ascii="Caecilia-Italic" w:hAnsi="Caecilia-Italic" w:cs="Caecilia-Italic"/>
          <w:i/>
          <w:iCs/>
          <w:sz w:val="20"/>
          <w:szCs w:val="20"/>
        </w:rPr>
        <w:lastRenderedPageBreak/>
        <w:t>Uitvoering</w:t>
      </w:r>
    </w:p>
    <w:p w:rsidR="00710146" w:rsidRDefault="00710146" w:rsidP="00E2310A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 xml:space="preserve">Je gaat een </w:t>
      </w:r>
      <w:r w:rsidR="009B13D3">
        <w:rPr>
          <w:rFonts w:ascii="Caecilia-Roman" w:hAnsi="Caecilia-Roman" w:cs="Caecilia-Roman"/>
          <w:sz w:val="20"/>
          <w:szCs w:val="20"/>
        </w:rPr>
        <w:t>aantal</w:t>
      </w:r>
      <w:r w:rsidR="00D360B1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zieke plant</w:t>
      </w:r>
      <w:r w:rsidR="00D360B1">
        <w:rPr>
          <w:rFonts w:ascii="Caecilia-Roman" w:hAnsi="Caecilia-Roman" w:cs="Caecilia-Roman"/>
          <w:sz w:val="20"/>
          <w:szCs w:val="20"/>
        </w:rPr>
        <w:t xml:space="preserve">en </w:t>
      </w:r>
      <w:r>
        <w:rPr>
          <w:rFonts w:ascii="Caecilia-Roman" w:hAnsi="Caecilia-Roman" w:cs="Caecilia-Roman"/>
          <w:sz w:val="20"/>
          <w:szCs w:val="20"/>
        </w:rPr>
        <w:t>onderzoeken.</w:t>
      </w:r>
      <w:r w:rsidR="00E64F99">
        <w:rPr>
          <w:rFonts w:ascii="Caecilia-Roman" w:hAnsi="Caecilia-Roman" w:cs="Caecilia-Roman"/>
          <w:sz w:val="20"/>
          <w:szCs w:val="20"/>
        </w:rPr>
        <w:t xml:space="preserve"> (Zie de kolom hieronder)</w:t>
      </w:r>
      <w:r>
        <w:rPr>
          <w:rFonts w:ascii="Caecilia-Roman" w:hAnsi="Caecilia-Roman" w:cs="Caecilia-Roman"/>
          <w:sz w:val="20"/>
          <w:szCs w:val="20"/>
        </w:rPr>
        <w:t xml:space="preserve"> </w:t>
      </w:r>
    </w:p>
    <w:p w:rsidR="00710146" w:rsidRDefault="00E2310A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1</w:t>
      </w:r>
      <w:r w:rsidR="00710146">
        <w:rPr>
          <w:rFonts w:ascii="Caecilia-Roman" w:hAnsi="Caecilia-Roman" w:cs="Caecilia-Roman"/>
          <w:sz w:val="20"/>
          <w:szCs w:val="20"/>
        </w:rPr>
        <w:t xml:space="preserve"> Bekijk de plant. Let op de kleur van het blad, of het blad is</w:t>
      </w:r>
      <w:r>
        <w:rPr>
          <w:rFonts w:ascii="Caecilia-Roman" w:hAnsi="Caecilia-Roman" w:cs="Caecilia-Roman"/>
          <w:sz w:val="20"/>
          <w:szCs w:val="20"/>
        </w:rPr>
        <w:t xml:space="preserve"> </w:t>
      </w:r>
      <w:r w:rsidR="00710146">
        <w:rPr>
          <w:rFonts w:ascii="Caecilia-Roman" w:hAnsi="Caecilia-Roman" w:cs="Caecilia-Roman"/>
          <w:sz w:val="20"/>
          <w:szCs w:val="20"/>
        </w:rPr>
        <w:t>aangevreten en of er insecten</w:t>
      </w:r>
      <w:r>
        <w:rPr>
          <w:rFonts w:ascii="Caecilia-Roman" w:hAnsi="Caecilia-Roman" w:cs="Caecilia-Roman"/>
          <w:sz w:val="20"/>
          <w:szCs w:val="20"/>
        </w:rPr>
        <w:t xml:space="preserve"> of andere dingen </w:t>
      </w:r>
      <w:r w:rsidR="00710146">
        <w:rPr>
          <w:rFonts w:ascii="Caecilia-Roman" w:hAnsi="Caecilia-Roman" w:cs="Caecilia-Roman"/>
          <w:sz w:val="20"/>
          <w:szCs w:val="20"/>
        </w:rPr>
        <w:t xml:space="preserve"> op zitten. Noteer wat je ziet.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4 Zoek</w:t>
      </w:r>
      <w:r w:rsidR="00E2310A">
        <w:rPr>
          <w:rFonts w:ascii="Caecilia-Roman" w:hAnsi="Caecilia-Roman" w:cs="Caecilia-Roman"/>
          <w:sz w:val="20"/>
          <w:szCs w:val="20"/>
        </w:rPr>
        <w:t xml:space="preserve"> op met behulp van het boek</w:t>
      </w:r>
      <w:r w:rsidR="009B13D3">
        <w:rPr>
          <w:rFonts w:ascii="Caecilia-Roman" w:hAnsi="Caecilia-Roman" w:cs="Caecilia-Roman"/>
          <w:sz w:val="20"/>
          <w:szCs w:val="20"/>
        </w:rPr>
        <w:t xml:space="preserve"> of google </w:t>
      </w:r>
      <w:r>
        <w:rPr>
          <w:rFonts w:ascii="Caecilia-Roman" w:hAnsi="Caecilia-Roman" w:cs="Caecilia-Roman"/>
          <w:sz w:val="20"/>
          <w:szCs w:val="20"/>
        </w:rPr>
        <w:t xml:space="preserve"> wat de plant mankeert. Je</w:t>
      </w:r>
      <w:r w:rsidR="00D360B1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kunt ook plaatjes van zieke planten opzoeken. Aan de hand</w:t>
      </w:r>
      <w:r w:rsidR="00D360B1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van die plaatjes kun je erachter komen wat de plant heeft.</w:t>
      </w:r>
    </w:p>
    <w:p w:rsidR="00710146" w:rsidRDefault="00710146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5 Schrijf op</w:t>
      </w:r>
      <w:r w:rsidR="00E64F99">
        <w:rPr>
          <w:rFonts w:ascii="Caecilia-Roman" w:hAnsi="Caecilia-Roman" w:cs="Caecilia-Roman"/>
          <w:sz w:val="20"/>
          <w:szCs w:val="20"/>
        </w:rPr>
        <w:t xml:space="preserve"> in de kolom</w:t>
      </w:r>
      <w:r>
        <w:rPr>
          <w:rFonts w:ascii="Caecilia-Roman" w:hAnsi="Caecilia-Roman" w:cs="Caecilia-Roman"/>
          <w:sz w:val="20"/>
          <w:szCs w:val="20"/>
        </w:rPr>
        <w:t xml:space="preserve"> wat de plant mankeert en waaraan je dit kunt zien.</w:t>
      </w:r>
    </w:p>
    <w:p w:rsidR="009B13D3" w:rsidRDefault="009B13D3" w:rsidP="00710146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96"/>
        <w:gridCol w:w="2291"/>
        <w:gridCol w:w="2101"/>
      </w:tblGrid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9B13D3" w:rsidP="009B13D3">
            <w:pPr>
              <w:autoSpaceDE w:val="0"/>
              <w:autoSpaceDN w:val="0"/>
              <w:adjustRightInd w:val="0"/>
              <w:jc w:val="center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 xml:space="preserve">Hoe ziet de ziekte er uit, hoe ziet het blad er uit enz. Welke kenmerken zie je: </w:t>
            </w:r>
          </w:p>
        </w:tc>
        <w:tc>
          <w:tcPr>
            <w:tcW w:w="3071" w:type="dxa"/>
          </w:tcPr>
          <w:p w:rsidR="00D360B1" w:rsidRDefault="009B13D3" w:rsidP="009B13D3">
            <w:pPr>
              <w:autoSpaceDE w:val="0"/>
              <w:autoSpaceDN w:val="0"/>
              <w:adjustRightInd w:val="0"/>
              <w:jc w:val="center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Naam ziekte</w:t>
            </w:r>
          </w:p>
        </w:tc>
      </w:tr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NL"/>
              </w:rPr>
              <w:drawing>
                <wp:inline distT="0" distB="0" distL="0" distR="0" wp14:anchorId="34D83632" wp14:editId="65A3E01F">
                  <wp:extent cx="2066925" cy="1371600"/>
                  <wp:effectExtent l="0" t="0" r="9525" b="0"/>
                  <wp:docPr id="1" name="rg_hi" descr="http://t0.gstatic.com/images?q=tbn:ANd9GcSVn59mtXcR--Z3VC2VZGdRGko0p-YrAWwG5FI6p96-wR7FY_O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Vn59mtXcR--Z3VC2VZGdRGko0p-YrAWwG5FI6p96-wR7FY_O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  <w:p w:rsidR="009B13D3" w:rsidRDefault="009B13D3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  <w:p w:rsidR="009B13D3" w:rsidRDefault="009B13D3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535758B" wp14:editId="4EEB4703">
                  <wp:extent cx="2143125" cy="1403053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iz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0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3D3" w:rsidRDefault="009B13D3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9B13D3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600200" cy="1371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e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D360B1" w:rsidTr="00D360B1">
        <w:tc>
          <w:tcPr>
            <w:tcW w:w="3070" w:type="dxa"/>
          </w:tcPr>
          <w:p w:rsidR="00D360B1" w:rsidRDefault="00F45FD7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2971800" cy="1533525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dmineerder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360B1" w:rsidRDefault="00D360B1" w:rsidP="00710146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</w:tbl>
    <w:p w:rsidR="00522693" w:rsidRDefault="00522693" w:rsidP="00710146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522693" w:rsidRDefault="00522693">
      <w:pPr>
        <w:rPr>
          <w:rFonts w:ascii="Caecilia-Italic" w:hAnsi="Caecilia-Italic" w:cs="Caecilia-Italic"/>
          <w:i/>
          <w:iCs/>
          <w:sz w:val="20"/>
          <w:szCs w:val="20"/>
        </w:rPr>
      </w:pPr>
      <w:r>
        <w:rPr>
          <w:rFonts w:ascii="Caecilia-Italic" w:hAnsi="Caecilia-Italic" w:cs="Caecilia-Italic"/>
          <w:i/>
          <w:iCs/>
          <w:sz w:val="20"/>
          <w:szCs w:val="20"/>
        </w:rPr>
        <w:br w:type="page"/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sz w:val="28"/>
          <w:szCs w:val="28"/>
        </w:rPr>
      </w:pPr>
      <w:r>
        <w:rPr>
          <w:rFonts w:ascii="Eurostile-Demi" w:hAnsi="Eurostile-Demi" w:cs="Eurostile-Demi"/>
          <w:b/>
          <w:bCs/>
          <w:sz w:val="28"/>
          <w:szCs w:val="28"/>
        </w:rPr>
        <w:lastRenderedPageBreak/>
        <w:t>2.3 Onkruid</w:t>
      </w:r>
    </w:p>
    <w:p w:rsidR="00522693" w:rsidRP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522693">
        <w:rPr>
          <w:rFonts w:ascii="Caecilia-Italic" w:hAnsi="Caecilia-Italic" w:cs="Caecilia-Italic"/>
          <w:b/>
          <w:i/>
          <w:iCs/>
          <w:sz w:val="20"/>
          <w:szCs w:val="20"/>
        </w:rPr>
        <w:t>Doel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Je kunt: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onkruid herkennen;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iets vertellen over de groeiwijzen van onkruid;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– onkruid mechanisch verwijderen.</w:t>
      </w:r>
    </w:p>
    <w:p w:rsidR="00522693" w:rsidRP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522693">
        <w:rPr>
          <w:rFonts w:ascii="Caecilia-Italic" w:hAnsi="Caecilia-Italic" w:cs="Caecilia-Italic"/>
          <w:b/>
          <w:i/>
          <w:iCs/>
          <w:sz w:val="20"/>
          <w:szCs w:val="20"/>
        </w:rPr>
        <w:t>Benodigdheden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 xml:space="preserve"> De theorie en google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522693" w:rsidRP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b/>
          <w:i/>
          <w:iCs/>
          <w:sz w:val="20"/>
          <w:szCs w:val="20"/>
        </w:rPr>
      </w:pPr>
      <w:r w:rsidRPr="00522693">
        <w:rPr>
          <w:rFonts w:ascii="Caecilia-Italic" w:hAnsi="Caecilia-Italic" w:cs="Caecilia-Italic"/>
          <w:b/>
          <w:i/>
          <w:iCs/>
          <w:sz w:val="20"/>
          <w:szCs w:val="20"/>
        </w:rPr>
        <w:t>Oriëntatie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Als je een groentetuin wiedt, is het vanzelfsprekend dat je een grasplantje verwijdert. Het weghalen van andere planten is moeilijker te verklaren. Waarom haalt Klaas een aardappelplantje uit het slabed?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Beantwoord de volgende vragen.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a Wat vind jij onkruid? Geef vier redenen waarom jij een plant onkruid vindt.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b Noem enkele onkruidsoorten.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0"/>
          <w:szCs w:val="20"/>
        </w:rPr>
      </w:pP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c In het schema staan verschillende soorten onkruid. In de tweede kolom staat de groeiwijze aangegeven.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</w:p>
    <w:p w:rsidR="0099183D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Onkruid kun je onder meer verwijderen door te wieden, te schoffelen, te spitten of te bewerken met een cultivator.</w:t>
      </w:r>
    </w:p>
    <w:p w:rsidR="00522693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 xml:space="preserve">d </w:t>
      </w:r>
      <w:r w:rsidR="00522693">
        <w:rPr>
          <w:rFonts w:ascii="Caecilia-Roman" w:hAnsi="Caecilia-Roman" w:cs="Caecilia-Roman"/>
          <w:sz w:val="20"/>
          <w:szCs w:val="20"/>
        </w:rPr>
        <w:t>Schrijf in de derde kolom hoe je het onkruid het beste kunt verwijderen.</w:t>
      </w:r>
    </w:p>
    <w:p w:rsidR="00522693" w:rsidRDefault="00D85C58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 xml:space="preserve"> </w:t>
      </w:r>
      <w:bookmarkStart w:id="0" w:name="_GoBack"/>
      <w:bookmarkEnd w:id="0"/>
      <w:r w:rsidR="00522693">
        <w:rPr>
          <w:rFonts w:ascii="Caecilia-Roman" w:hAnsi="Caecilia-Roman" w:cs="Caecilia-Roman"/>
          <w:sz w:val="20"/>
          <w:szCs w:val="20"/>
        </w:rPr>
        <w:t xml:space="preserve"> Schrijf in de vierde kolom waarom je dat de beste manier vindt.</w:t>
      </w: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P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 w:rsidRPr="0099183D"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Naam onkruid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9183D" w:rsidRP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 w:rsidRPr="0099183D"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Groeiwijze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9183D" w:rsidRP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 w:rsidRPr="0099183D"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Weghalen door: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99183D" w:rsidRP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 w:rsidRPr="0099183D"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Waarom</w:t>
            </w:r>
          </w:p>
        </w:tc>
      </w:tr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Vogelmuur</w:t>
            </w:r>
          </w:p>
        </w:tc>
        <w:tc>
          <w:tcPr>
            <w:tcW w:w="2303" w:type="dxa"/>
          </w:tcPr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Zaadvormer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proofErr w:type="spellStart"/>
            <w:r>
              <w:rPr>
                <w:rFonts w:ascii="Caecilia-Roman" w:hAnsi="Caecilia-Roman" w:cs="Caecilia-Roman"/>
                <w:sz w:val="20"/>
                <w:szCs w:val="20"/>
              </w:rPr>
              <w:t>Bijwortels</w:t>
            </w:r>
            <w:proofErr w:type="spellEnd"/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Vertakkingen net boven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de grond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Eenjarig</w:t>
            </w:r>
          </w:p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Keek</w:t>
            </w:r>
          </w:p>
        </w:tc>
        <w:tc>
          <w:tcPr>
            <w:tcW w:w="2303" w:type="dxa"/>
          </w:tcPr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Zaadvormer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Wortelstok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Meerjarig</w:t>
            </w:r>
          </w:p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Melde</w:t>
            </w:r>
          </w:p>
        </w:tc>
        <w:tc>
          <w:tcPr>
            <w:tcW w:w="2303" w:type="dxa"/>
          </w:tcPr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Zaadvormer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Eenjarig</w:t>
            </w: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Mos</w:t>
            </w:r>
          </w:p>
        </w:tc>
        <w:tc>
          <w:tcPr>
            <w:tcW w:w="2303" w:type="dxa"/>
          </w:tcPr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Kleine plantjes bij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elkaar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Weinig wortels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Vormen sporen in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sporendoosjes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Meerjarig</w:t>
            </w:r>
          </w:p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  <w:tr w:rsidR="0099183D" w:rsidTr="0099183D">
        <w:tc>
          <w:tcPr>
            <w:tcW w:w="2303" w:type="dxa"/>
            <w:shd w:val="clear" w:color="auto" w:fill="A6A6A6" w:themeFill="background1" w:themeFillShade="A6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  <w:t>Paardebloem</w:t>
            </w:r>
            <w:proofErr w:type="spellEnd"/>
          </w:p>
        </w:tc>
        <w:tc>
          <w:tcPr>
            <w:tcW w:w="2303" w:type="dxa"/>
          </w:tcPr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Zaadvormer met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pluisjes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Bladrozet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Penwortel</w:t>
            </w:r>
          </w:p>
          <w:p w:rsidR="0099183D" w:rsidRDefault="0099183D" w:rsidP="0099183D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20"/>
                <w:szCs w:val="20"/>
              </w:rPr>
            </w:pPr>
            <w:r>
              <w:rPr>
                <w:rFonts w:ascii="Caecilia-Roman" w:hAnsi="Caecilia-Roman" w:cs="Caecilia-Roman"/>
                <w:sz w:val="20"/>
                <w:szCs w:val="20"/>
              </w:rPr>
              <w:t>Meerjarig</w:t>
            </w:r>
          </w:p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99183D" w:rsidRDefault="0099183D" w:rsidP="00522693">
            <w:pPr>
              <w:autoSpaceDE w:val="0"/>
              <w:autoSpaceDN w:val="0"/>
              <w:adjustRightInd w:val="0"/>
              <w:rPr>
                <w:rFonts w:ascii="Caecilia-Italic" w:hAnsi="Caecilia-Italic" w:cs="Caecilia-Italic"/>
                <w:i/>
                <w:iCs/>
                <w:sz w:val="20"/>
                <w:szCs w:val="20"/>
              </w:rPr>
            </w:pPr>
          </w:p>
        </w:tc>
      </w:tr>
    </w:tbl>
    <w:p w:rsidR="0099183D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Bold" w:hAnsi="Caecilia-Bold" w:cs="Caecilia-Bold"/>
          <w:b/>
          <w:bCs/>
          <w:sz w:val="20"/>
          <w:szCs w:val="20"/>
        </w:rPr>
      </w:pPr>
    </w:p>
    <w:p w:rsidR="00522693" w:rsidRDefault="00522693" w:rsidP="00522693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0"/>
          <w:szCs w:val="20"/>
        </w:rPr>
      </w:pPr>
      <w:r>
        <w:rPr>
          <w:rFonts w:ascii="Caecilia-Roman" w:hAnsi="Caecilia-Roman" w:cs="Caecilia-Roman"/>
          <w:sz w:val="20"/>
          <w:szCs w:val="20"/>
        </w:rPr>
        <w:t>2 Schrijf op welke materialen</w:t>
      </w:r>
      <w:r w:rsidR="0099183D">
        <w:rPr>
          <w:rFonts w:ascii="Caecilia-Roman" w:hAnsi="Caecilia-Roman" w:cs="Caecilia-Roman"/>
          <w:sz w:val="20"/>
          <w:szCs w:val="20"/>
        </w:rPr>
        <w:t xml:space="preserve"> / gereedschappen </w:t>
      </w:r>
      <w:r>
        <w:rPr>
          <w:rFonts w:ascii="Caecilia-Roman" w:hAnsi="Caecilia-Roman" w:cs="Caecilia-Roman"/>
          <w:sz w:val="20"/>
          <w:szCs w:val="20"/>
        </w:rPr>
        <w:t xml:space="preserve"> je nodig hebt om het onkruid te</w:t>
      </w:r>
      <w:r w:rsidR="0099183D">
        <w:rPr>
          <w:rFonts w:ascii="Caecilia-Roman" w:hAnsi="Caecilia-Roman" w:cs="Caecilia-Roman"/>
          <w:sz w:val="20"/>
          <w:szCs w:val="20"/>
        </w:rPr>
        <w:t xml:space="preserve"> </w:t>
      </w:r>
      <w:r>
        <w:rPr>
          <w:rFonts w:ascii="Caecilia-Roman" w:hAnsi="Caecilia-Roman" w:cs="Caecilia-Roman"/>
          <w:sz w:val="20"/>
          <w:szCs w:val="20"/>
        </w:rPr>
        <w:t>verwijderen.</w:t>
      </w:r>
    </w:p>
    <w:p w:rsidR="0099183D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99183D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99183D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p w:rsidR="0099183D" w:rsidRDefault="0099183D" w:rsidP="00522693">
      <w:pPr>
        <w:autoSpaceDE w:val="0"/>
        <w:autoSpaceDN w:val="0"/>
        <w:adjustRightInd w:val="0"/>
        <w:spacing w:after="0" w:line="240" w:lineRule="auto"/>
        <w:rPr>
          <w:rFonts w:ascii="Caecilia-Italic" w:hAnsi="Caecilia-Italic" w:cs="Caecilia-Italic"/>
          <w:i/>
          <w:iCs/>
          <w:sz w:val="20"/>
          <w:szCs w:val="20"/>
        </w:rPr>
      </w:pPr>
    </w:p>
    <w:sectPr w:rsidR="0099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345"/>
    <w:multiLevelType w:val="hybridMultilevel"/>
    <w:tmpl w:val="F93879CA"/>
    <w:lvl w:ilvl="0" w:tplc="3DBCD110">
      <w:start w:val="4"/>
      <w:numFmt w:val="bullet"/>
      <w:lvlText w:val="-"/>
      <w:lvlJc w:val="left"/>
      <w:pPr>
        <w:ind w:left="720" w:hanging="360"/>
      </w:pPr>
      <w:rPr>
        <w:rFonts w:ascii="Caecilia-Roman" w:eastAsiaTheme="minorHAnsi" w:hAnsi="Caecilia-Roman" w:cs="Caecilia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6"/>
    <w:rsid w:val="000225B8"/>
    <w:rsid w:val="00206071"/>
    <w:rsid w:val="002319F6"/>
    <w:rsid w:val="00232CF5"/>
    <w:rsid w:val="0025767D"/>
    <w:rsid w:val="00333C06"/>
    <w:rsid w:val="00522693"/>
    <w:rsid w:val="005C73FF"/>
    <w:rsid w:val="00613F18"/>
    <w:rsid w:val="00710146"/>
    <w:rsid w:val="0099183D"/>
    <w:rsid w:val="009B13D3"/>
    <w:rsid w:val="009E090D"/>
    <w:rsid w:val="00A0341E"/>
    <w:rsid w:val="00B67808"/>
    <w:rsid w:val="00C255C5"/>
    <w:rsid w:val="00C762A7"/>
    <w:rsid w:val="00C93351"/>
    <w:rsid w:val="00C95810"/>
    <w:rsid w:val="00D360B1"/>
    <w:rsid w:val="00D64A74"/>
    <w:rsid w:val="00D85C58"/>
    <w:rsid w:val="00E071BE"/>
    <w:rsid w:val="00E2310A"/>
    <w:rsid w:val="00E64F99"/>
    <w:rsid w:val="00E862D3"/>
    <w:rsid w:val="00E94F6D"/>
    <w:rsid w:val="00EE0551"/>
    <w:rsid w:val="00EE7DF7"/>
    <w:rsid w:val="00F22252"/>
    <w:rsid w:val="00F45FD7"/>
    <w:rsid w:val="00F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0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0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meeldauw&amp;um=1&amp;hl=nl&amp;sa=N&amp;biw=1440&amp;bih=803&amp;tbm=isch&amp;tbnid=ZpJMgE25Y_8FVM:&amp;imgrefurl=http://www.vergetengroenten.be/index/artikel/156&amp;docid=eZ7pzPmm-j2SyM&amp;imgurl=http://www.vergetengroenten.be/images/meeldauw1.jpg&amp;w=272&amp;h=181&amp;ei=GQR0UJnEGvOU0QXm4gE&amp;zoom=1&amp;iact=hc&amp;vpx=362&amp;vpy=544&amp;dur=2714&amp;hovh=144&amp;hovw=217&amp;tx=115&amp;ty=103&amp;sig=107934436966238447316&amp;page=1&amp;tbnh=106&amp;tbnw=160&amp;start=0&amp;ndsp=28&amp;ved=1t:429,r:22,s:0,i:2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Karin Meskers</cp:lastModifiedBy>
  <cp:revision>6</cp:revision>
  <cp:lastPrinted>2012-10-09T12:38:00Z</cp:lastPrinted>
  <dcterms:created xsi:type="dcterms:W3CDTF">2012-10-09T12:54:00Z</dcterms:created>
  <dcterms:modified xsi:type="dcterms:W3CDTF">2012-10-09T14:27:00Z</dcterms:modified>
</cp:coreProperties>
</file>